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CA2124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E158E">
        <w:rPr>
          <w:color w:val="12284C" w:themeColor="text2"/>
          <w:sz w:val="28"/>
          <w:szCs w:val="36"/>
        </w:rPr>
        <w:t>Graphic Design Fundamentals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E158E">
        <w:rPr>
          <w:color w:val="12284C" w:themeColor="text2"/>
          <w:sz w:val="28"/>
          <w:szCs w:val="36"/>
        </w:rPr>
        <w:t>30102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E158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7CD4311" w14:textId="77777777" w:rsidR="009E158E" w:rsidRDefault="009E158E" w:rsidP="009E158E">
      <w:pPr>
        <w:spacing w:before="0" w:after="0"/>
        <w:rPr>
          <w:rStyle w:val="Regular"/>
        </w:rPr>
      </w:pPr>
    </w:p>
    <w:p w14:paraId="5CF52A40" w14:textId="77777777" w:rsidR="009E158E" w:rsidRDefault="009C4EE4" w:rsidP="009E158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E158E" w:rsidRPr="009E158E">
        <w:rPr>
          <w:rFonts w:ascii="Open Sans Light" w:eastAsia="Times New Roman" w:hAnsi="Open Sans Light" w:cs="Open Sans Light"/>
          <w:color w:val="000000"/>
          <w:kern w:val="0"/>
          <w:sz w:val="20"/>
          <w:szCs w:val="20"/>
          <w14:ligatures w14:val="none"/>
        </w:rPr>
        <w:t>Digital Media (09.0702); Graphic Design (50.0499)</w:t>
      </w:r>
    </w:p>
    <w:p w14:paraId="1DAD7ACB" w14:textId="77777777" w:rsidR="009E158E" w:rsidRDefault="009E158E" w:rsidP="009E158E">
      <w:pPr>
        <w:spacing w:before="0" w:after="0"/>
        <w:rPr>
          <w:rFonts w:ascii="Open Sans Light" w:eastAsia="Times New Roman" w:hAnsi="Open Sans Light" w:cs="Open Sans Light"/>
          <w:color w:val="000000"/>
          <w:kern w:val="0"/>
          <w:sz w:val="20"/>
          <w:szCs w:val="20"/>
          <w14:ligatures w14:val="none"/>
        </w:rPr>
      </w:pPr>
    </w:p>
    <w:p w14:paraId="2CF5AA2C" w14:textId="678E1BB2" w:rsidR="009E158E" w:rsidRPr="009E158E" w:rsidRDefault="009C4EE4" w:rsidP="009E158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E158E" w:rsidRPr="009E158E">
        <w:rPr>
          <w:rFonts w:ascii="Open Sans Light" w:eastAsia="Times New Roman" w:hAnsi="Open Sans Light" w:cs="Open Sans Light"/>
          <w:b/>
          <w:bCs/>
          <w:color w:val="000000"/>
          <w:kern w:val="0"/>
          <w:sz w:val="20"/>
          <w:szCs w:val="20"/>
          <w14:ligatures w14:val="none"/>
        </w:rPr>
        <w:t>Technical Level:</w:t>
      </w:r>
      <w:r w:rsidR="009E158E" w:rsidRPr="009E158E">
        <w:rPr>
          <w:rFonts w:ascii="Open Sans Light" w:eastAsia="Times New Roman" w:hAnsi="Open Sans Light" w:cs="Open Sans Light"/>
          <w:color w:val="000000"/>
          <w:kern w:val="0"/>
          <w:sz w:val="20"/>
          <w:szCs w:val="20"/>
          <w14:ligatures w14:val="none"/>
        </w:rPr>
        <w:t xml:space="preserve"> Graphic Design Fundamentals provides a basic understanding of the graphic design process. Topics include analyzing the design elements and principles, exploring industry tools, software and equipment and learning composition techniques to develop a quality product.</w:t>
      </w:r>
    </w:p>
    <w:p w14:paraId="4FBDB71A" w14:textId="512E4F71" w:rsidR="009C4EE4" w:rsidRPr="009E158E" w:rsidRDefault="009C4EE4" w:rsidP="009E158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DA901AF"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9E158E" w:rsidRPr="009E158E">
            <w:t>Analyze career paths in the visual arts.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61928" w:rsidRPr="009F713B" w14:paraId="3475336C" w14:textId="77777777" w:rsidTr="009E2A0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61928" w:rsidRPr="00334670" w:rsidRDefault="00B61928" w:rsidP="00B61928">
            <w:pPr>
              <w:pStyle w:val="TableLeftcolumn"/>
            </w:pPr>
            <w:r w:rsidRPr="00334670">
              <w:t>1.1</w:t>
            </w:r>
          </w:p>
        </w:tc>
        <w:tc>
          <w:tcPr>
            <w:tcW w:w="8200" w:type="dxa"/>
            <w:tcBorders>
              <w:top w:val="nil"/>
              <w:left w:val="nil"/>
              <w:bottom w:val="nil"/>
              <w:right w:val="nil"/>
            </w:tcBorders>
            <w:shd w:val="clear" w:color="auto" w:fill="auto"/>
            <w:vAlign w:val="bottom"/>
          </w:tcPr>
          <w:p w14:paraId="4F3DC746" w14:textId="6959A7AA" w:rsidR="00B61928" w:rsidRPr="00D53139" w:rsidRDefault="00B61928" w:rsidP="00B61928">
            <w:pPr>
              <w:pStyle w:val="Tabletext"/>
            </w:pPr>
            <w:r>
              <w:rPr>
                <w:rFonts w:ascii="Open Sans Light" w:hAnsi="Open Sans Light" w:cs="Open Sans Light"/>
                <w:color w:val="000000"/>
              </w:rPr>
              <w:t>Explore visual communication careers which utilize graphic design.</w:t>
            </w:r>
          </w:p>
        </w:tc>
        <w:tc>
          <w:tcPr>
            <w:tcW w:w="877" w:type="dxa"/>
            <w:tcBorders>
              <w:bottom w:val="single" w:sz="8" w:space="0" w:color="auto"/>
            </w:tcBorders>
            <w:vAlign w:val="bottom"/>
          </w:tcPr>
          <w:p w14:paraId="1012989B" w14:textId="5DBA88DF" w:rsidR="00B61928" w:rsidRPr="00ED28EF" w:rsidRDefault="00B61928" w:rsidP="00B61928">
            <w:pPr>
              <w:pStyle w:val="Tabletext"/>
              <w:rPr>
                <w:rStyle w:val="Formentry12ptopunderline"/>
              </w:rPr>
            </w:pPr>
          </w:p>
        </w:tc>
      </w:tr>
      <w:tr w:rsidR="00B61928" w:rsidRPr="009F713B" w14:paraId="422523F4" w14:textId="77777777" w:rsidTr="009E2A03">
        <w:tc>
          <w:tcPr>
            <w:tcW w:w="705" w:type="dxa"/>
          </w:tcPr>
          <w:p w14:paraId="0F428A28" w14:textId="77777777" w:rsidR="00B61928" w:rsidRPr="00334670" w:rsidRDefault="00B61928" w:rsidP="00B61928">
            <w:pPr>
              <w:pStyle w:val="TableLeftcolumn"/>
            </w:pPr>
            <w:r w:rsidRPr="00334670">
              <w:t>1.2</w:t>
            </w:r>
          </w:p>
        </w:tc>
        <w:tc>
          <w:tcPr>
            <w:tcW w:w="8200" w:type="dxa"/>
            <w:tcBorders>
              <w:top w:val="nil"/>
              <w:left w:val="nil"/>
              <w:bottom w:val="nil"/>
              <w:right w:val="nil"/>
            </w:tcBorders>
            <w:shd w:val="clear" w:color="auto" w:fill="auto"/>
            <w:vAlign w:val="bottom"/>
          </w:tcPr>
          <w:p w14:paraId="06BAE4CB" w14:textId="2F82027F" w:rsidR="00B61928" w:rsidRPr="00334670" w:rsidRDefault="00B61928" w:rsidP="00B61928">
            <w:pPr>
              <w:pStyle w:val="Tabletext"/>
            </w:pPr>
            <w:r>
              <w:rPr>
                <w:rFonts w:ascii="Open Sans Light" w:hAnsi="Open Sans Light" w:cs="Open Sans Light"/>
                <w:color w:val="000000"/>
              </w:rPr>
              <w:t>Compare the advantages and disadvantages of working independently and working for others within the field (including mass production vs. custom work).</w:t>
            </w:r>
          </w:p>
        </w:tc>
        <w:tc>
          <w:tcPr>
            <w:tcW w:w="877" w:type="dxa"/>
            <w:tcBorders>
              <w:top w:val="single" w:sz="8" w:space="0" w:color="auto"/>
              <w:bottom w:val="single" w:sz="8" w:space="0" w:color="auto"/>
            </w:tcBorders>
            <w:vAlign w:val="bottom"/>
          </w:tcPr>
          <w:p w14:paraId="4AE8056E" w14:textId="5821B5D7" w:rsidR="00B61928" w:rsidRPr="00ED28EF" w:rsidRDefault="00B61928" w:rsidP="00B61928">
            <w:pPr>
              <w:pStyle w:val="Tabletext"/>
              <w:rPr>
                <w:rStyle w:val="Formentry12ptopunderline"/>
              </w:rPr>
            </w:pPr>
          </w:p>
        </w:tc>
      </w:tr>
    </w:tbl>
    <w:p w14:paraId="7B228C3A" w14:textId="2049E5E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61928" w:rsidRPr="00B61928">
            <w:t>Demonstrate technical skills related to careers in the visual arts.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C0073" w:rsidRPr="009F713B" w14:paraId="2712CFEE"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C0073" w:rsidRPr="00334670" w:rsidRDefault="000C0073" w:rsidP="000C0073">
            <w:pPr>
              <w:pStyle w:val="TableLeftcolumn"/>
            </w:pPr>
            <w:r w:rsidRPr="000E4E56">
              <w:t>2.1</w:t>
            </w:r>
          </w:p>
        </w:tc>
        <w:tc>
          <w:tcPr>
            <w:tcW w:w="8200" w:type="dxa"/>
            <w:tcBorders>
              <w:top w:val="nil"/>
              <w:left w:val="nil"/>
              <w:bottom w:val="nil"/>
              <w:right w:val="nil"/>
            </w:tcBorders>
            <w:shd w:val="clear" w:color="auto" w:fill="auto"/>
            <w:vAlign w:val="bottom"/>
          </w:tcPr>
          <w:p w14:paraId="7E57850B" w14:textId="2F559FB4" w:rsidR="000C0073" w:rsidRPr="00D53139" w:rsidRDefault="000C0073" w:rsidP="000C0073">
            <w:pPr>
              <w:pStyle w:val="Tabletext"/>
            </w:pPr>
            <w:r>
              <w:rPr>
                <w:rFonts w:ascii="Open Sans Light" w:hAnsi="Open Sans Light" w:cs="Open Sans Light"/>
                <w:color w:val="000000"/>
              </w:rPr>
              <w:t>Describe how changing technology is impacting the visual communications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0C0073" w:rsidRPr="00ED28EF" w:rsidRDefault="000C0073" w:rsidP="000C0073">
            <w:pPr>
              <w:pStyle w:val="Tabletext"/>
              <w:rPr>
                <w:rStyle w:val="Formentry12ptopunderline"/>
              </w:rPr>
            </w:pPr>
          </w:p>
        </w:tc>
      </w:tr>
      <w:tr w:rsidR="000C0073" w:rsidRPr="009F713B" w14:paraId="4E322221" w14:textId="77777777" w:rsidTr="008174C0">
        <w:tc>
          <w:tcPr>
            <w:tcW w:w="705" w:type="dxa"/>
          </w:tcPr>
          <w:p w14:paraId="17BF9788" w14:textId="5708E2B2" w:rsidR="000C0073" w:rsidRPr="00334670" w:rsidRDefault="000C0073" w:rsidP="000C0073">
            <w:pPr>
              <w:pStyle w:val="TableLeftcolumn"/>
            </w:pPr>
            <w:r>
              <w:t>2.2</w:t>
            </w:r>
          </w:p>
        </w:tc>
        <w:tc>
          <w:tcPr>
            <w:tcW w:w="8200" w:type="dxa"/>
            <w:tcBorders>
              <w:top w:val="nil"/>
              <w:left w:val="nil"/>
              <w:bottom w:val="nil"/>
              <w:right w:val="nil"/>
            </w:tcBorders>
            <w:shd w:val="clear" w:color="auto" w:fill="auto"/>
            <w:vAlign w:val="bottom"/>
          </w:tcPr>
          <w:p w14:paraId="2C250D7B" w14:textId="02DC7DF5" w:rsidR="000C0073" w:rsidRPr="00334670" w:rsidRDefault="000C0073" w:rsidP="000C0073">
            <w:pPr>
              <w:pStyle w:val="Tabletext"/>
            </w:pPr>
            <w:r>
              <w:rPr>
                <w:rFonts w:ascii="Open Sans Light" w:hAnsi="Open Sans Light" w:cs="Open Sans Light"/>
                <w:color w:val="000000"/>
              </w:rPr>
              <w:t>Explore present and future uses of graphic design by looking at the present market and predicting trends (i.e. magazines, logos, hang tags, store signage, product and packaging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0C0073" w:rsidRPr="00ED28EF" w:rsidRDefault="000C0073" w:rsidP="000C0073">
            <w:pPr>
              <w:pStyle w:val="Tabletext"/>
              <w:rPr>
                <w:rStyle w:val="Formentry12ptopunderline"/>
              </w:rPr>
            </w:pPr>
          </w:p>
        </w:tc>
      </w:tr>
      <w:tr w:rsidR="000C0073" w:rsidRPr="009F713B" w14:paraId="1FCA5212"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0C0073" w:rsidRPr="00334670" w:rsidRDefault="000C0073" w:rsidP="000C0073">
            <w:pPr>
              <w:pStyle w:val="TableLeftcolumn"/>
            </w:pPr>
            <w:r>
              <w:t>2.3</w:t>
            </w:r>
          </w:p>
        </w:tc>
        <w:tc>
          <w:tcPr>
            <w:tcW w:w="8200" w:type="dxa"/>
            <w:tcBorders>
              <w:top w:val="nil"/>
              <w:left w:val="nil"/>
              <w:bottom w:val="nil"/>
              <w:right w:val="nil"/>
            </w:tcBorders>
            <w:shd w:val="clear" w:color="auto" w:fill="auto"/>
            <w:vAlign w:val="bottom"/>
          </w:tcPr>
          <w:p w14:paraId="5E6C62F5" w14:textId="5FD8D101" w:rsidR="000C0073" w:rsidRPr="00334670" w:rsidRDefault="000C0073" w:rsidP="000C0073">
            <w:pPr>
              <w:pStyle w:val="Tabletext"/>
            </w:pPr>
            <w:r>
              <w:rPr>
                <w:rFonts w:ascii="Open Sans Light" w:hAnsi="Open Sans Light" w:cs="Open Sans Light"/>
                <w:color w:val="000000"/>
              </w:rPr>
              <w:t>Define common terminology and concepts in graphic design (i.e. scale drawing, thumbnail sketches, perspective, typography and branding).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0C0073" w:rsidRPr="00ED28EF" w:rsidRDefault="000C0073" w:rsidP="000C0073">
            <w:pPr>
              <w:pStyle w:val="Tabletext"/>
              <w:rPr>
                <w:rStyle w:val="Formentry12ptopunderline"/>
              </w:rPr>
            </w:pPr>
          </w:p>
        </w:tc>
      </w:tr>
      <w:tr w:rsidR="000C0073" w:rsidRPr="009F713B" w14:paraId="174CB02E" w14:textId="77777777" w:rsidTr="008174C0">
        <w:tc>
          <w:tcPr>
            <w:tcW w:w="705" w:type="dxa"/>
          </w:tcPr>
          <w:p w14:paraId="2FBB3D81" w14:textId="737B2B52" w:rsidR="000C0073" w:rsidRPr="00334670" w:rsidRDefault="000C0073" w:rsidP="000C0073">
            <w:pPr>
              <w:pStyle w:val="TableLeftcolumn"/>
            </w:pPr>
            <w:r>
              <w:t>2.4</w:t>
            </w:r>
          </w:p>
        </w:tc>
        <w:tc>
          <w:tcPr>
            <w:tcW w:w="8200" w:type="dxa"/>
            <w:tcBorders>
              <w:top w:val="nil"/>
              <w:left w:val="nil"/>
              <w:bottom w:val="nil"/>
              <w:right w:val="nil"/>
            </w:tcBorders>
            <w:shd w:val="clear" w:color="auto" w:fill="auto"/>
            <w:vAlign w:val="bottom"/>
          </w:tcPr>
          <w:p w14:paraId="3D3343D9" w14:textId="1BD70BA1" w:rsidR="000C0073" w:rsidRPr="00334670" w:rsidRDefault="000C0073" w:rsidP="000C0073">
            <w:pPr>
              <w:pStyle w:val="Tabletext"/>
            </w:pPr>
            <w:r>
              <w:rPr>
                <w:rFonts w:ascii="Open Sans Light" w:hAnsi="Open Sans Light" w:cs="Open Sans Light"/>
                <w:color w:val="000000"/>
              </w:rPr>
              <w:t>Explore the equipment, software and tools used in graphic design for electronic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0C0073" w:rsidRPr="00ED28EF" w:rsidRDefault="000C0073" w:rsidP="000C0073">
            <w:pPr>
              <w:pStyle w:val="Tabletext"/>
              <w:rPr>
                <w:rStyle w:val="Formentry12ptopunderline"/>
              </w:rPr>
            </w:pPr>
          </w:p>
        </w:tc>
      </w:tr>
      <w:tr w:rsidR="000C0073" w:rsidRPr="009F713B" w14:paraId="7527AFA2"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0C0073" w:rsidRPr="00334670" w:rsidRDefault="000C0073" w:rsidP="000C0073">
            <w:pPr>
              <w:pStyle w:val="TableLeftcolumn"/>
            </w:pPr>
            <w:r>
              <w:t>2.5</w:t>
            </w:r>
          </w:p>
        </w:tc>
        <w:tc>
          <w:tcPr>
            <w:tcW w:w="8200" w:type="dxa"/>
            <w:tcBorders>
              <w:top w:val="nil"/>
              <w:left w:val="nil"/>
              <w:bottom w:val="nil"/>
              <w:right w:val="nil"/>
            </w:tcBorders>
            <w:shd w:val="clear" w:color="auto" w:fill="auto"/>
            <w:vAlign w:val="bottom"/>
          </w:tcPr>
          <w:p w14:paraId="138963DF" w14:textId="23E5D810" w:rsidR="000C0073" w:rsidRPr="00334670" w:rsidRDefault="000C0073" w:rsidP="000C0073">
            <w:pPr>
              <w:pStyle w:val="Tabletext"/>
            </w:pPr>
            <w:r>
              <w:rPr>
                <w:rFonts w:ascii="Open Sans Light" w:hAnsi="Open Sans Light" w:cs="Open Sans Light"/>
                <w:color w:val="000000"/>
              </w:rPr>
              <w:t>Analyze how images can convey messages.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0C0073" w:rsidRPr="00ED28EF" w:rsidRDefault="000C0073" w:rsidP="000C0073">
            <w:pPr>
              <w:pStyle w:val="Tabletext"/>
              <w:rPr>
                <w:rStyle w:val="Formentry12ptopunderline"/>
              </w:rPr>
            </w:pPr>
          </w:p>
        </w:tc>
      </w:tr>
      <w:tr w:rsidR="000C0073" w:rsidRPr="009F713B" w14:paraId="013A37AB" w14:textId="77777777" w:rsidTr="008174C0">
        <w:tc>
          <w:tcPr>
            <w:tcW w:w="705" w:type="dxa"/>
          </w:tcPr>
          <w:p w14:paraId="27D7061E" w14:textId="2307143F" w:rsidR="000C0073" w:rsidRDefault="000C0073" w:rsidP="000C0073">
            <w:pPr>
              <w:pStyle w:val="TableLeftcolumn"/>
            </w:pPr>
            <w:r>
              <w:t>2.6</w:t>
            </w:r>
          </w:p>
        </w:tc>
        <w:tc>
          <w:tcPr>
            <w:tcW w:w="8200" w:type="dxa"/>
            <w:tcBorders>
              <w:top w:val="nil"/>
              <w:left w:val="nil"/>
              <w:bottom w:val="nil"/>
              <w:right w:val="nil"/>
            </w:tcBorders>
            <w:shd w:val="clear" w:color="auto" w:fill="auto"/>
            <w:vAlign w:val="bottom"/>
          </w:tcPr>
          <w:p w14:paraId="7F12781F" w14:textId="439E969C" w:rsidR="000C0073" w:rsidRPr="00334670" w:rsidRDefault="000C0073" w:rsidP="000C0073">
            <w:pPr>
              <w:pStyle w:val="Tabletext"/>
            </w:pPr>
            <w:r>
              <w:rPr>
                <w:rFonts w:ascii="Open Sans Light" w:hAnsi="Open Sans Light" w:cs="Open Sans Light"/>
                <w:color w:val="000000"/>
              </w:rPr>
              <w:t>Describe how graphic design is used in digital applications.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2974B8E" w14:textId="77777777" w:rsidR="000C0073" w:rsidRPr="00ED28EF" w:rsidRDefault="000C0073" w:rsidP="000C0073">
            <w:pPr>
              <w:pStyle w:val="Tabletext"/>
              <w:rPr>
                <w:rStyle w:val="Formentry12ptopunderline"/>
              </w:rPr>
            </w:pPr>
          </w:p>
        </w:tc>
      </w:tr>
      <w:tr w:rsidR="000C0073" w:rsidRPr="009F713B" w14:paraId="15175FD2"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39F209A5" w14:textId="7A1A4F8B" w:rsidR="000C0073" w:rsidRDefault="000C0073" w:rsidP="000C0073">
            <w:pPr>
              <w:pStyle w:val="TableLeftcolumn"/>
            </w:pPr>
            <w:r>
              <w:t>2.7</w:t>
            </w:r>
          </w:p>
        </w:tc>
        <w:tc>
          <w:tcPr>
            <w:tcW w:w="8200" w:type="dxa"/>
            <w:tcBorders>
              <w:top w:val="nil"/>
              <w:left w:val="nil"/>
              <w:bottom w:val="nil"/>
              <w:right w:val="nil"/>
            </w:tcBorders>
            <w:shd w:val="clear" w:color="auto" w:fill="auto"/>
            <w:vAlign w:val="bottom"/>
          </w:tcPr>
          <w:p w14:paraId="1568CFFB" w14:textId="3604AC60" w:rsidR="000C0073" w:rsidRPr="00334670" w:rsidRDefault="000C0073" w:rsidP="000C0073">
            <w:pPr>
              <w:pStyle w:val="Tabletext"/>
            </w:pPr>
            <w:r>
              <w:rPr>
                <w:rFonts w:ascii="Open Sans Light" w:hAnsi="Open Sans Light" w:cs="Open Sans Light"/>
                <w:color w:val="000000"/>
              </w:rPr>
              <w:t>Demonstrate the methods used to create a visual representation of ideas and messages (i.e. combining words, symbols and/or images).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0FF817C" w14:textId="77777777" w:rsidR="000C0073" w:rsidRPr="00ED28EF" w:rsidRDefault="000C0073" w:rsidP="000C0073">
            <w:pPr>
              <w:pStyle w:val="Tabletext"/>
              <w:rPr>
                <w:rStyle w:val="Formentry12ptopunderline"/>
              </w:rPr>
            </w:pPr>
          </w:p>
        </w:tc>
      </w:tr>
      <w:tr w:rsidR="000C0073" w:rsidRPr="009F713B" w14:paraId="67AFB5A8" w14:textId="77777777" w:rsidTr="008174C0">
        <w:tc>
          <w:tcPr>
            <w:tcW w:w="705" w:type="dxa"/>
          </w:tcPr>
          <w:p w14:paraId="542DB060" w14:textId="598F7570" w:rsidR="000C0073" w:rsidRDefault="000C0073" w:rsidP="000C0073">
            <w:pPr>
              <w:pStyle w:val="TableLeftcolumn"/>
            </w:pPr>
            <w:r>
              <w:t>2.8</w:t>
            </w:r>
          </w:p>
        </w:tc>
        <w:tc>
          <w:tcPr>
            <w:tcW w:w="8200" w:type="dxa"/>
            <w:tcBorders>
              <w:top w:val="nil"/>
              <w:left w:val="nil"/>
              <w:bottom w:val="nil"/>
              <w:right w:val="nil"/>
            </w:tcBorders>
            <w:shd w:val="clear" w:color="auto" w:fill="auto"/>
            <w:vAlign w:val="bottom"/>
          </w:tcPr>
          <w:p w14:paraId="77D446C9" w14:textId="6C55A036" w:rsidR="000C0073" w:rsidRPr="00334670" w:rsidRDefault="000C0073" w:rsidP="000C0073">
            <w:pPr>
              <w:pStyle w:val="Tabletext"/>
            </w:pPr>
            <w:r>
              <w:rPr>
                <w:rFonts w:ascii="Open Sans Light" w:hAnsi="Open Sans Light" w:cs="Open Sans Light"/>
                <w:color w:val="000000"/>
              </w:rPr>
              <w:t>Identify the basics of composition.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AC8D26" w14:textId="77777777" w:rsidR="000C0073" w:rsidRPr="00ED28EF" w:rsidRDefault="000C0073" w:rsidP="000C0073">
            <w:pPr>
              <w:pStyle w:val="Tabletext"/>
              <w:rPr>
                <w:rStyle w:val="Formentry12ptopunderline"/>
              </w:rPr>
            </w:pPr>
          </w:p>
        </w:tc>
      </w:tr>
      <w:tr w:rsidR="000C0073" w:rsidRPr="009F713B" w14:paraId="344B2165"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3069FA9B" w14:textId="449E7EC5" w:rsidR="000C0073" w:rsidRDefault="000C0073" w:rsidP="000C0073">
            <w:pPr>
              <w:pStyle w:val="TableLeftcolumn"/>
            </w:pPr>
            <w:r>
              <w:t>2.9</w:t>
            </w:r>
          </w:p>
        </w:tc>
        <w:tc>
          <w:tcPr>
            <w:tcW w:w="8200" w:type="dxa"/>
            <w:tcBorders>
              <w:top w:val="nil"/>
              <w:left w:val="nil"/>
              <w:bottom w:val="nil"/>
              <w:right w:val="nil"/>
            </w:tcBorders>
            <w:shd w:val="clear" w:color="auto" w:fill="auto"/>
            <w:vAlign w:val="bottom"/>
          </w:tcPr>
          <w:p w14:paraId="6CBFE878" w14:textId="2BF02072" w:rsidR="000C0073" w:rsidRPr="00334670" w:rsidRDefault="000C0073" w:rsidP="000C0073">
            <w:pPr>
              <w:pStyle w:val="Tabletext"/>
            </w:pPr>
            <w:r>
              <w:rPr>
                <w:rFonts w:ascii="Open Sans Light" w:hAnsi="Open Sans Light" w:cs="Open Sans Light"/>
                <w:color w:val="000000"/>
              </w:rPr>
              <w:t>Identify and understand the design elements and principles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9462D78" w14:textId="77777777" w:rsidR="000C0073" w:rsidRPr="00ED28EF" w:rsidRDefault="000C0073" w:rsidP="000C0073">
            <w:pPr>
              <w:pStyle w:val="Tabletext"/>
              <w:rPr>
                <w:rStyle w:val="Formentry12ptopunderline"/>
              </w:rPr>
            </w:pPr>
          </w:p>
        </w:tc>
      </w:tr>
      <w:tr w:rsidR="000C0073" w:rsidRPr="009F713B" w14:paraId="5147B4E4" w14:textId="77777777" w:rsidTr="008174C0">
        <w:tc>
          <w:tcPr>
            <w:tcW w:w="705" w:type="dxa"/>
          </w:tcPr>
          <w:p w14:paraId="7D717E1C" w14:textId="63BDDCB2" w:rsidR="000C0073" w:rsidRDefault="000C0073" w:rsidP="000C0073">
            <w:pPr>
              <w:pStyle w:val="TableLeftcolumn"/>
            </w:pPr>
            <w:r>
              <w:t>2.10</w:t>
            </w:r>
          </w:p>
        </w:tc>
        <w:tc>
          <w:tcPr>
            <w:tcW w:w="8200" w:type="dxa"/>
            <w:tcBorders>
              <w:top w:val="nil"/>
              <w:left w:val="nil"/>
              <w:bottom w:val="nil"/>
              <w:right w:val="nil"/>
            </w:tcBorders>
            <w:shd w:val="clear" w:color="auto" w:fill="auto"/>
            <w:vAlign w:val="bottom"/>
          </w:tcPr>
          <w:p w14:paraId="05FFFC0D" w14:textId="36196D63" w:rsidR="000C0073" w:rsidRPr="00334670" w:rsidRDefault="000C0073" w:rsidP="000C0073">
            <w:pPr>
              <w:pStyle w:val="Tabletext"/>
            </w:pPr>
            <w:r>
              <w:rPr>
                <w:rFonts w:ascii="Open Sans Light" w:hAnsi="Open Sans Light" w:cs="Open Sans Light"/>
                <w:color w:val="000000"/>
              </w:rPr>
              <w:t>Analyze the effects of the design elements (e.g. Optical illusion and color theory).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752636" w14:textId="77777777" w:rsidR="000C0073" w:rsidRPr="00ED28EF" w:rsidRDefault="000C0073" w:rsidP="000C0073">
            <w:pPr>
              <w:pStyle w:val="Tabletext"/>
              <w:rPr>
                <w:rStyle w:val="Formentry12ptopunderline"/>
              </w:rPr>
            </w:pPr>
          </w:p>
        </w:tc>
      </w:tr>
      <w:tr w:rsidR="000C0073" w:rsidRPr="009F713B" w14:paraId="255292A1"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54791130" w14:textId="55D83DB4" w:rsidR="000C0073" w:rsidRDefault="000C0073" w:rsidP="000C0073">
            <w:pPr>
              <w:pStyle w:val="TableLeftcolumn"/>
            </w:pPr>
            <w:r>
              <w:t>2.11</w:t>
            </w:r>
          </w:p>
        </w:tc>
        <w:tc>
          <w:tcPr>
            <w:tcW w:w="8200" w:type="dxa"/>
            <w:tcBorders>
              <w:top w:val="nil"/>
              <w:left w:val="nil"/>
              <w:bottom w:val="nil"/>
              <w:right w:val="nil"/>
            </w:tcBorders>
            <w:shd w:val="clear" w:color="auto" w:fill="auto"/>
            <w:vAlign w:val="bottom"/>
          </w:tcPr>
          <w:p w14:paraId="439546AA" w14:textId="08863CBE" w:rsidR="000C0073" w:rsidRPr="00334670" w:rsidRDefault="000C0073" w:rsidP="000C0073">
            <w:pPr>
              <w:pStyle w:val="Tabletext"/>
            </w:pPr>
            <w:r>
              <w:rPr>
                <w:rFonts w:ascii="Open Sans Light" w:hAnsi="Open Sans Light" w:cs="Open Sans Light"/>
                <w:color w:val="000000"/>
              </w:rPr>
              <w:t>Compare and contrast 2-D and 3-D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0C4B4A2" w14:textId="77777777" w:rsidR="000C0073" w:rsidRPr="00ED28EF" w:rsidRDefault="000C0073" w:rsidP="000C0073">
            <w:pPr>
              <w:pStyle w:val="Tabletext"/>
              <w:rPr>
                <w:rStyle w:val="Formentry12ptopunderline"/>
              </w:rPr>
            </w:pPr>
          </w:p>
        </w:tc>
      </w:tr>
      <w:tr w:rsidR="000C0073" w:rsidRPr="009F713B" w14:paraId="222C29FE" w14:textId="77777777" w:rsidTr="008174C0">
        <w:tc>
          <w:tcPr>
            <w:tcW w:w="705" w:type="dxa"/>
          </w:tcPr>
          <w:p w14:paraId="239534B5" w14:textId="6CCC5984" w:rsidR="000C0073" w:rsidRDefault="000C0073" w:rsidP="000C0073">
            <w:pPr>
              <w:pStyle w:val="TableLeftcolumn"/>
            </w:pPr>
            <w:r>
              <w:t>2.12</w:t>
            </w:r>
          </w:p>
        </w:tc>
        <w:tc>
          <w:tcPr>
            <w:tcW w:w="8200" w:type="dxa"/>
            <w:tcBorders>
              <w:top w:val="nil"/>
              <w:left w:val="nil"/>
              <w:bottom w:val="nil"/>
              <w:right w:val="nil"/>
            </w:tcBorders>
            <w:shd w:val="clear" w:color="auto" w:fill="auto"/>
            <w:vAlign w:val="bottom"/>
          </w:tcPr>
          <w:p w14:paraId="2E13CF5C" w14:textId="20D50D55" w:rsidR="000C0073" w:rsidRPr="00334670" w:rsidRDefault="000C0073" w:rsidP="000C0073">
            <w:pPr>
              <w:pStyle w:val="Tabletext"/>
            </w:pPr>
            <w:r>
              <w:rPr>
                <w:rFonts w:ascii="Open Sans Light" w:hAnsi="Open Sans Light" w:cs="Open Sans Light"/>
                <w:color w:val="000000"/>
              </w:rPr>
              <w:t>Analyze legal concerns that affect the design field such as copyright and trademark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906BA76" w14:textId="77777777" w:rsidR="000C0073" w:rsidRPr="00ED28EF" w:rsidRDefault="000C0073" w:rsidP="000C0073">
            <w:pPr>
              <w:pStyle w:val="Tabletext"/>
              <w:rPr>
                <w:rStyle w:val="Formentry12ptopunderline"/>
              </w:rPr>
            </w:pPr>
          </w:p>
        </w:tc>
      </w:tr>
      <w:tr w:rsidR="000C0073" w:rsidRPr="009F713B" w14:paraId="6BCA0590"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36608EBE" w14:textId="730468E0" w:rsidR="000C0073" w:rsidRDefault="000C0073" w:rsidP="000C0073">
            <w:pPr>
              <w:pStyle w:val="TableLeftcolumn"/>
            </w:pPr>
            <w:r>
              <w:t>2.13</w:t>
            </w:r>
          </w:p>
        </w:tc>
        <w:tc>
          <w:tcPr>
            <w:tcW w:w="8200" w:type="dxa"/>
            <w:tcBorders>
              <w:top w:val="nil"/>
              <w:left w:val="nil"/>
              <w:bottom w:val="nil"/>
              <w:right w:val="nil"/>
            </w:tcBorders>
            <w:shd w:val="clear" w:color="auto" w:fill="auto"/>
            <w:vAlign w:val="bottom"/>
          </w:tcPr>
          <w:p w14:paraId="3150EB7C" w14:textId="286D3439" w:rsidR="000C0073" w:rsidRPr="00334670" w:rsidRDefault="000C0073" w:rsidP="000C0073">
            <w:pPr>
              <w:pStyle w:val="Tabletext"/>
            </w:pPr>
            <w:r>
              <w:rPr>
                <w:rFonts w:ascii="Open Sans Light" w:hAnsi="Open Sans Light" w:cs="Open Sans Light"/>
                <w:color w:val="000000"/>
              </w:rPr>
              <w:t>Describe the fundamental design principles in graphic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866D36F" w14:textId="77777777" w:rsidR="000C0073" w:rsidRPr="00ED28EF" w:rsidRDefault="000C0073" w:rsidP="000C0073">
            <w:pPr>
              <w:pStyle w:val="Tabletext"/>
              <w:rPr>
                <w:rStyle w:val="Formentry12ptopunderline"/>
              </w:rPr>
            </w:pPr>
          </w:p>
        </w:tc>
      </w:tr>
      <w:tr w:rsidR="000C0073" w:rsidRPr="009F713B" w14:paraId="58957835" w14:textId="77777777" w:rsidTr="008174C0">
        <w:tc>
          <w:tcPr>
            <w:tcW w:w="705" w:type="dxa"/>
          </w:tcPr>
          <w:p w14:paraId="12DB0521" w14:textId="0B1E70FB" w:rsidR="000C0073" w:rsidRDefault="000C0073" w:rsidP="000C0073">
            <w:pPr>
              <w:pStyle w:val="TableLeftcolumn"/>
            </w:pPr>
            <w:r>
              <w:t>2.14</w:t>
            </w:r>
          </w:p>
        </w:tc>
        <w:tc>
          <w:tcPr>
            <w:tcW w:w="8200" w:type="dxa"/>
            <w:tcBorders>
              <w:top w:val="nil"/>
              <w:left w:val="nil"/>
              <w:bottom w:val="nil"/>
              <w:right w:val="nil"/>
            </w:tcBorders>
            <w:shd w:val="clear" w:color="auto" w:fill="auto"/>
            <w:vAlign w:val="bottom"/>
          </w:tcPr>
          <w:p w14:paraId="77606F0B" w14:textId="007926FB" w:rsidR="000C0073" w:rsidRPr="00334670" w:rsidRDefault="000C0073" w:rsidP="000C0073">
            <w:pPr>
              <w:pStyle w:val="Tabletext"/>
            </w:pPr>
            <w:r>
              <w:rPr>
                <w:rFonts w:ascii="Open Sans Light" w:hAnsi="Open Sans Light" w:cs="Open Sans Light"/>
                <w:color w:val="000000"/>
              </w:rPr>
              <w:t>Evaluate the visual appeal of graphic designs within visual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990F1B5" w14:textId="77777777" w:rsidR="000C0073" w:rsidRPr="00ED28EF" w:rsidRDefault="000C0073" w:rsidP="000C0073">
            <w:pPr>
              <w:pStyle w:val="Tabletext"/>
              <w:rPr>
                <w:rStyle w:val="Formentry12ptopunderline"/>
              </w:rPr>
            </w:pPr>
          </w:p>
        </w:tc>
      </w:tr>
      <w:tr w:rsidR="000C0073" w:rsidRPr="009F713B" w14:paraId="132F171B"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01EFB1E5" w14:textId="5B9BAE91" w:rsidR="000C0073" w:rsidRDefault="000C0073" w:rsidP="000C0073">
            <w:pPr>
              <w:pStyle w:val="TableLeftcolumn"/>
            </w:pPr>
            <w:r>
              <w:t>2.15</w:t>
            </w:r>
          </w:p>
        </w:tc>
        <w:tc>
          <w:tcPr>
            <w:tcW w:w="8200" w:type="dxa"/>
            <w:tcBorders>
              <w:top w:val="nil"/>
              <w:left w:val="nil"/>
              <w:bottom w:val="nil"/>
              <w:right w:val="nil"/>
            </w:tcBorders>
            <w:shd w:val="clear" w:color="auto" w:fill="auto"/>
            <w:vAlign w:val="bottom"/>
          </w:tcPr>
          <w:p w14:paraId="63884B85" w14:textId="42D92E78" w:rsidR="000C0073" w:rsidRPr="00334670" w:rsidRDefault="000C0073" w:rsidP="000C0073">
            <w:pPr>
              <w:pStyle w:val="Tabletext"/>
            </w:pPr>
            <w:r>
              <w:rPr>
                <w:rFonts w:ascii="Open Sans Light" w:hAnsi="Open Sans Light" w:cs="Open Sans Light"/>
                <w:color w:val="000000"/>
              </w:rPr>
              <w:t>Analyze the design process of graphic projects (from concept to finished product).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C62966" w14:textId="77777777" w:rsidR="000C0073" w:rsidRPr="00ED28EF" w:rsidRDefault="000C0073" w:rsidP="000C0073">
            <w:pPr>
              <w:pStyle w:val="Tabletext"/>
              <w:rPr>
                <w:rStyle w:val="Formentry12ptopunderline"/>
              </w:rPr>
            </w:pPr>
          </w:p>
        </w:tc>
      </w:tr>
      <w:tr w:rsidR="000C0073" w:rsidRPr="009F713B" w14:paraId="0E9F6E19" w14:textId="77777777" w:rsidTr="008174C0">
        <w:tc>
          <w:tcPr>
            <w:tcW w:w="705" w:type="dxa"/>
          </w:tcPr>
          <w:p w14:paraId="652A4C0A" w14:textId="6EC6133C" w:rsidR="000C0073" w:rsidRDefault="000C0073" w:rsidP="000C0073">
            <w:pPr>
              <w:pStyle w:val="TableLeftcolumn"/>
            </w:pPr>
            <w:r>
              <w:t>2.16</w:t>
            </w:r>
          </w:p>
        </w:tc>
        <w:tc>
          <w:tcPr>
            <w:tcW w:w="8200" w:type="dxa"/>
            <w:tcBorders>
              <w:top w:val="nil"/>
              <w:left w:val="nil"/>
              <w:bottom w:val="nil"/>
              <w:right w:val="nil"/>
            </w:tcBorders>
            <w:shd w:val="clear" w:color="auto" w:fill="auto"/>
            <w:vAlign w:val="bottom"/>
          </w:tcPr>
          <w:p w14:paraId="22B40CA0" w14:textId="20D88FC8" w:rsidR="000C0073" w:rsidRPr="00334670" w:rsidRDefault="000C0073" w:rsidP="000C0073">
            <w:pPr>
              <w:pStyle w:val="Tabletext"/>
            </w:pPr>
            <w:r>
              <w:rPr>
                <w:rFonts w:ascii="Open Sans Light" w:hAnsi="Open Sans Light" w:cs="Open Sans Light"/>
                <w:color w:val="000000"/>
              </w:rPr>
              <w:t>Demonstrate design principles in a graphic design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0552CAA" w14:textId="77777777" w:rsidR="000C0073" w:rsidRPr="00ED28EF" w:rsidRDefault="000C0073" w:rsidP="000C0073">
            <w:pPr>
              <w:pStyle w:val="Tabletext"/>
              <w:rPr>
                <w:rStyle w:val="Formentry12ptopunderline"/>
              </w:rPr>
            </w:pPr>
          </w:p>
        </w:tc>
      </w:tr>
      <w:tr w:rsidR="000C0073" w:rsidRPr="009F713B" w14:paraId="502757F8"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5159E132" w14:textId="72BAB868" w:rsidR="000C0073" w:rsidRDefault="000C0073" w:rsidP="000C0073">
            <w:pPr>
              <w:pStyle w:val="TableLeftcolumn"/>
            </w:pPr>
            <w:r>
              <w:t>2.17</w:t>
            </w:r>
          </w:p>
        </w:tc>
        <w:tc>
          <w:tcPr>
            <w:tcW w:w="8200" w:type="dxa"/>
            <w:tcBorders>
              <w:top w:val="nil"/>
              <w:left w:val="nil"/>
              <w:bottom w:val="nil"/>
              <w:right w:val="nil"/>
            </w:tcBorders>
            <w:shd w:val="clear" w:color="auto" w:fill="auto"/>
            <w:vAlign w:val="bottom"/>
          </w:tcPr>
          <w:p w14:paraId="00210F50" w14:textId="2F10B6F6" w:rsidR="000C0073" w:rsidRPr="00334670" w:rsidRDefault="000C0073" w:rsidP="000C0073">
            <w:pPr>
              <w:pStyle w:val="Tabletext"/>
            </w:pPr>
            <w:r>
              <w:rPr>
                <w:rFonts w:ascii="Open Sans Light" w:hAnsi="Open Sans Light" w:cs="Open Sans Light"/>
                <w:color w:val="000000"/>
              </w:rPr>
              <w:t>Demonstrate proper use of tools, software and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F5522DE" w14:textId="77777777" w:rsidR="000C0073" w:rsidRPr="00ED28EF" w:rsidRDefault="000C0073" w:rsidP="000C0073">
            <w:pPr>
              <w:pStyle w:val="Tabletext"/>
              <w:rPr>
                <w:rStyle w:val="Formentry12ptopunderline"/>
              </w:rPr>
            </w:pPr>
          </w:p>
        </w:tc>
      </w:tr>
      <w:tr w:rsidR="000C0073" w:rsidRPr="009F713B" w14:paraId="212CF861" w14:textId="77777777" w:rsidTr="008174C0">
        <w:tc>
          <w:tcPr>
            <w:tcW w:w="705" w:type="dxa"/>
          </w:tcPr>
          <w:p w14:paraId="2F7586F5" w14:textId="628B3B58" w:rsidR="000C0073" w:rsidRDefault="000C0073" w:rsidP="000C0073">
            <w:pPr>
              <w:pStyle w:val="TableLeftcolumn"/>
            </w:pPr>
            <w:r>
              <w:t>2.18</w:t>
            </w:r>
          </w:p>
        </w:tc>
        <w:tc>
          <w:tcPr>
            <w:tcW w:w="8200" w:type="dxa"/>
            <w:tcBorders>
              <w:top w:val="nil"/>
              <w:left w:val="nil"/>
              <w:bottom w:val="nil"/>
              <w:right w:val="nil"/>
            </w:tcBorders>
            <w:shd w:val="clear" w:color="auto" w:fill="auto"/>
            <w:vAlign w:val="bottom"/>
          </w:tcPr>
          <w:p w14:paraId="4AC74463" w14:textId="2F47C3E6" w:rsidR="000C0073" w:rsidRPr="00334670" w:rsidRDefault="000C0073" w:rsidP="000C0073">
            <w:pPr>
              <w:pStyle w:val="Tabletext"/>
            </w:pPr>
            <w:r>
              <w:rPr>
                <w:rFonts w:ascii="Open Sans Light" w:hAnsi="Open Sans Light" w:cs="Open Sans Light"/>
                <w:color w:val="000000"/>
              </w:rPr>
              <w:t>Understand and demonstrate quality presentation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9976C92" w14:textId="77777777" w:rsidR="000C0073" w:rsidRPr="00ED28EF" w:rsidRDefault="000C0073" w:rsidP="000C0073">
            <w:pPr>
              <w:pStyle w:val="Tabletext"/>
              <w:rPr>
                <w:rStyle w:val="Formentry12ptopunderline"/>
              </w:rPr>
            </w:pPr>
          </w:p>
        </w:tc>
      </w:tr>
      <w:tr w:rsidR="000C0073" w:rsidRPr="009F713B" w14:paraId="49895F53" w14:textId="77777777" w:rsidTr="008174C0">
        <w:trPr>
          <w:cnfStyle w:val="000000100000" w:firstRow="0" w:lastRow="0" w:firstColumn="0" w:lastColumn="0" w:oddVBand="0" w:evenVBand="0" w:oddHBand="1" w:evenHBand="0" w:firstRowFirstColumn="0" w:firstRowLastColumn="0" w:lastRowFirstColumn="0" w:lastRowLastColumn="0"/>
        </w:trPr>
        <w:tc>
          <w:tcPr>
            <w:tcW w:w="705" w:type="dxa"/>
          </w:tcPr>
          <w:p w14:paraId="368F36C5" w14:textId="0F1931C4" w:rsidR="000C0073" w:rsidRDefault="000C0073" w:rsidP="000C0073">
            <w:pPr>
              <w:pStyle w:val="TableLeftcolumn"/>
            </w:pPr>
            <w:r>
              <w:t>2.19</w:t>
            </w:r>
          </w:p>
        </w:tc>
        <w:tc>
          <w:tcPr>
            <w:tcW w:w="8200" w:type="dxa"/>
            <w:tcBorders>
              <w:top w:val="nil"/>
              <w:left w:val="nil"/>
              <w:bottom w:val="nil"/>
              <w:right w:val="nil"/>
            </w:tcBorders>
            <w:shd w:val="clear" w:color="auto" w:fill="auto"/>
            <w:vAlign w:val="bottom"/>
          </w:tcPr>
          <w:p w14:paraId="2F34F970" w14:textId="6F3321CC" w:rsidR="000C0073" w:rsidRPr="00334670" w:rsidRDefault="000C0073" w:rsidP="000C0073">
            <w:pPr>
              <w:pStyle w:val="Tabletext"/>
            </w:pPr>
            <w:r>
              <w:rPr>
                <w:rFonts w:ascii="Open Sans Light" w:hAnsi="Open Sans Light" w:cs="Open Sans Light"/>
                <w:color w:val="000000"/>
              </w:rPr>
              <w:t>Create a portfolio of graphic design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51F74F" w14:textId="77777777" w:rsidR="000C0073" w:rsidRPr="00ED28EF" w:rsidRDefault="000C0073" w:rsidP="000C007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260A5BE" w:rsidR="004E0952" w:rsidRPr="00202D35" w:rsidRDefault="000C007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1DD98C9" w:rsidR="004E0952" w:rsidRPr="00202D35" w:rsidRDefault="000C007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A7B31C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E158E">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A563A3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C0073">
      <w:rPr>
        <w:rStyle w:val="Strong"/>
      </w:rPr>
      <w:t>Graphic Design Fundamentals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C0073">
      <w:rPr>
        <w:rStyle w:val="Strong"/>
      </w:rPr>
      <w:t>30102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007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E158E"/>
    <w:rsid w:val="009F713B"/>
    <w:rsid w:val="00A04D82"/>
    <w:rsid w:val="00A46B8D"/>
    <w:rsid w:val="00A75AB0"/>
    <w:rsid w:val="00A77F13"/>
    <w:rsid w:val="00A934AD"/>
    <w:rsid w:val="00AB186E"/>
    <w:rsid w:val="00B30998"/>
    <w:rsid w:val="00B6192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1565">
      <w:bodyDiv w:val="1"/>
      <w:marLeft w:val="0"/>
      <w:marRight w:val="0"/>
      <w:marTop w:val="0"/>
      <w:marBottom w:val="0"/>
      <w:divBdr>
        <w:top w:val="none" w:sz="0" w:space="0" w:color="auto"/>
        <w:left w:val="none" w:sz="0" w:space="0" w:color="auto"/>
        <w:bottom w:val="none" w:sz="0" w:space="0" w:color="auto"/>
        <w:right w:val="none" w:sz="0" w:space="0" w:color="auto"/>
      </w:divBdr>
    </w:div>
    <w:div w:id="114944148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D6412E"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D6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Graphic Design Fundamentals</vt:lpstr>
    </vt:vector>
  </TitlesOfParts>
  <Company>Kansas State Department of Education</Company>
  <LinksUpToDate>false</LinksUpToDate>
  <CharactersWithSpaces>4269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 Fundamentals</dc:title>
  <dc:subject>30102</dc:subject>
  <dc:creator>Cheryl Franklin</dc:creator>
  <cp:keywords/>
  <dc:description>0.5</dc:description>
  <cp:lastModifiedBy>Barbara A. Bahm</cp:lastModifiedBy>
  <cp:revision>2</cp:revision>
  <cp:lastPrinted>2023-05-25T21:45:00Z</cp:lastPrinted>
  <dcterms:created xsi:type="dcterms:W3CDTF">2023-07-27T16:10:00Z</dcterms:created>
  <dcterms:modified xsi:type="dcterms:W3CDTF">2023-07-27T16:10:00Z</dcterms:modified>
  <cp:category/>
</cp:coreProperties>
</file>